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EB7984">
        <w:rPr>
          <w:rFonts w:ascii="Times New Roman" w:hAnsi="Times New Roman"/>
          <w:b/>
          <w:szCs w:val="24"/>
          <w:u w:val="single"/>
        </w:rPr>
        <w:t>09</w:t>
      </w:r>
      <w:bookmarkStart w:id="0" w:name="_GoBack"/>
      <w:bookmarkEnd w:id="0"/>
      <w:r w:rsidR="001418A4" w:rsidRPr="001418A4">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PROPERTY TAX INCREMENT REVENUE AGREEMENT </w:t>
      </w:r>
      <w:r w:rsidR="00C542B1">
        <w:rPr>
          <w:rFonts w:ascii="Times New Roman" w:hAnsi="Times New Roman"/>
          <w:b/>
          <w:szCs w:val="24"/>
        </w:rPr>
        <w:t xml:space="preserve">BETWEEN THE </w:t>
      </w:r>
      <w:proofErr w:type="gramStart"/>
      <w:r w:rsidR="001D38E1">
        <w:rPr>
          <w:rFonts w:ascii="Times New Roman" w:hAnsi="Times New Roman"/>
          <w:b/>
          <w:szCs w:val="24"/>
        </w:rPr>
        <w:t>PIKES PEAK</w:t>
      </w:r>
      <w:proofErr w:type="gramEnd"/>
      <w:r w:rsidR="001D38E1">
        <w:rPr>
          <w:rFonts w:ascii="Times New Roman" w:hAnsi="Times New Roman"/>
          <w:b/>
          <w:szCs w:val="24"/>
        </w:rPr>
        <w:t xml:space="preserve"> LIBRARY DISTRICT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5425B4">
        <w:rPr>
          <w:rFonts w:ascii="Times New Roman" w:hAnsi="Times New Roman"/>
          <w:b/>
          <w:szCs w:val="24"/>
        </w:rPr>
        <w:t>TEJON AND COSTILLA</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w:t>
      </w:r>
      <w:r w:rsidR="005425B4">
        <w:rPr>
          <w:rFonts w:ascii="Times New Roman" w:hAnsi="Times New Roman"/>
        </w:rPr>
        <w:t>Tejon and Costilla</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5425B4">
        <w:rPr>
          <w:rFonts w:ascii="Times New Roman" w:hAnsi="Times New Roman"/>
        </w:rPr>
        <w:t>the Authority</w:t>
      </w:r>
      <w:r w:rsidR="005B34F9" w:rsidRPr="005B34F9">
        <w:rPr>
          <w:rFonts w:ascii="Times New Roman" w:hAnsi="Times New Roman"/>
        </w:rPr>
        <w:t xml:space="preserve"> has notified the Board of </w:t>
      </w:r>
      <w:r w:rsidR="001D38E1">
        <w:rPr>
          <w:rFonts w:ascii="Times New Roman" w:hAnsi="Times New Roman"/>
        </w:rPr>
        <w:t>the Pikes Peak Library District</w:t>
      </w:r>
      <w:r w:rsidR="005B34F9" w:rsidRPr="005B34F9">
        <w:rPr>
          <w:rFonts w:ascii="Times New Roman" w:hAnsi="Times New Roman"/>
        </w:rPr>
        <w:t xml:space="preserve"> </w:t>
      </w:r>
      <w:r w:rsidR="005B34F9">
        <w:rPr>
          <w:rFonts w:ascii="Times New Roman" w:hAnsi="Times New Roman"/>
        </w:rPr>
        <w:t xml:space="preserve">(the “District”) 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property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Property Tax Increment Revenue Agreement (the “Agreement”) between the District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p>
    <w:p w:rsidR="006135D7" w:rsidRDefault="006135D7" w:rsidP="00501B1C">
      <w:pPr>
        <w:pStyle w:val="Style7"/>
        <w:widowControl/>
        <w:tabs>
          <w:tab w:val="clear" w:pos="1037"/>
          <w:tab w:val="clear" w:pos="1768"/>
        </w:tabs>
        <w:spacing w:after="240"/>
        <w:ind w:left="0" w:firstLine="720"/>
        <w:jc w:val="both"/>
      </w:pPr>
      <w:r w:rsidRPr="006135D7">
        <w:t xml:space="preserve">WHEREAS, the Board of the District did consider and approve the Agreement on </w:t>
      </w:r>
      <w:r w:rsidR="001D38E1">
        <w:t>November 13</w:t>
      </w:r>
      <w:r w:rsidRPr="006135D7">
        <w:t>, 2018;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bookmarkStart w:id="1" w:name="_Hlk529897827"/>
      <w:r w:rsidR="00243A47">
        <w:rPr>
          <w:rFonts w:ascii="Times New Roman" w:hAnsi="Times New Roman"/>
          <w:snapToGrid/>
          <w:szCs w:val="24"/>
        </w:rPr>
        <w:t>, or, if directed by the Chair, the Executive Director of the Authority,</w:t>
      </w:r>
      <w:r w:rsidR="00356FDB" w:rsidRPr="00356FDB">
        <w:rPr>
          <w:rFonts w:ascii="Times New Roman" w:hAnsi="Times New Roman"/>
          <w:snapToGrid/>
          <w:szCs w:val="24"/>
        </w:rPr>
        <w:t xml:space="preserve"> </w:t>
      </w:r>
      <w:bookmarkEnd w:id="1"/>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3110D6" w:rsidRDefault="006D61EE" w:rsidP="003110D6">
      <w:pPr>
        <w:widowControl/>
        <w:jc w:val="center"/>
        <w:rPr>
          <w:rFonts w:ascii="Times New Roman" w:hAnsi="Times New Roman"/>
          <w:caps/>
          <w:szCs w:val="24"/>
        </w:rPr>
      </w:pPr>
      <w:r w:rsidRPr="006D61EE">
        <w:rPr>
          <w:rFonts w:ascii="Times New Roman" w:hAnsi="Times New Roman"/>
          <w:caps/>
          <w:szCs w:val="24"/>
        </w:rPr>
        <w:t>* * * * *</w:t>
      </w:r>
    </w:p>
    <w:p w:rsidR="003110D6" w:rsidRDefault="003110D6">
      <w:pPr>
        <w:widowControl/>
        <w:jc w:val="both"/>
        <w:rPr>
          <w:rFonts w:ascii="Times New Roman" w:hAnsi="Times New Roman"/>
          <w:caps/>
          <w:szCs w:val="24"/>
        </w:rPr>
        <w:sectPr w:rsidR="003110D6"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Property 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1D38E1">
        <w:pPr>
          <w:pStyle w:val="Footer"/>
          <w:jc w:val="center"/>
        </w:pPr>
        <w:r>
          <w:fldChar w:fldCharType="begin"/>
        </w:r>
        <w:r>
          <w:instrText xml:space="preserve"> PAGE   \* MERGEFORMAT </w:instrText>
        </w:r>
        <w:r>
          <w:fldChar w:fldCharType="separate"/>
        </w:r>
        <w:r w:rsidR="00EB7984">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05C7F"/>
    <w:rsid w:val="00017C82"/>
    <w:rsid w:val="0003241C"/>
    <w:rsid w:val="00076DDE"/>
    <w:rsid w:val="00093172"/>
    <w:rsid w:val="0009658E"/>
    <w:rsid w:val="000B5547"/>
    <w:rsid w:val="000E4EAE"/>
    <w:rsid w:val="00123691"/>
    <w:rsid w:val="00127890"/>
    <w:rsid w:val="001418A4"/>
    <w:rsid w:val="00161C33"/>
    <w:rsid w:val="00175061"/>
    <w:rsid w:val="00175A84"/>
    <w:rsid w:val="00190EC7"/>
    <w:rsid w:val="001C2E77"/>
    <w:rsid w:val="001C5DF4"/>
    <w:rsid w:val="001D38E1"/>
    <w:rsid w:val="001F539D"/>
    <w:rsid w:val="00202D70"/>
    <w:rsid w:val="00236792"/>
    <w:rsid w:val="00243A47"/>
    <w:rsid w:val="00246FA5"/>
    <w:rsid w:val="002518F0"/>
    <w:rsid w:val="00287659"/>
    <w:rsid w:val="00296B28"/>
    <w:rsid w:val="002B185F"/>
    <w:rsid w:val="003110D6"/>
    <w:rsid w:val="00356FDB"/>
    <w:rsid w:val="00384F21"/>
    <w:rsid w:val="003932F0"/>
    <w:rsid w:val="00396FAC"/>
    <w:rsid w:val="003E6BD9"/>
    <w:rsid w:val="003F039E"/>
    <w:rsid w:val="004353C7"/>
    <w:rsid w:val="00453948"/>
    <w:rsid w:val="004A2D3B"/>
    <w:rsid w:val="004F6C41"/>
    <w:rsid w:val="00501B1C"/>
    <w:rsid w:val="005032CA"/>
    <w:rsid w:val="00520D4F"/>
    <w:rsid w:val="005425B4"/>
    <w:rsid w:val="0056115A"/>
    <w:rsid w:val="005624AA"/>
    <w:rsid w:val="00591E33"/>
    <w:rsid w:val="005B013E"/>
    <w:rsid w:val="005B34F9"/>
    <w:rsid w:val="005D5843"/>
    <w:rsid w:val="005F1AF7"/>
    <w:rsid w:val="006135D7"/>
    <w:rsid w:val="006269A0"/>
    <w:rsid w:val="006952F2"/>
    <w:rsid w:val="006D61EE"/>
    <w:rsid w:val="0077750A"/>
    <w:rsid w:val="007955D5"/>
    <w:rsid w:val="007F6DA9"/>
    <w:rsid w:val="008A25B4"/>
    <w:rsid w:val="008D341D"/>
    <w:rsid w:val="00952406"/>
    <w:rsid w:val="00A20CF5"/>
    <w:rsid w:val="00AC41EB"/>
    <w:rsid w:val="00B06C2B"/>
    <w:rsid w:val="00BA6C6A"/>
    <w:rsid w:val="00C110F7"/>
    <w:rsid w:val="00C542B1"/>
    <w:rsid w:val="00D032E9"/>
    <w:rsid w:val="00D1548F"/>
    <w:rsid w:val="00D44227"/>
    <w:rsid w:val="00D63DD6"/>
    <w:rsid w:val="00D87631"/>
    <w:rsid w:val="00DD0039"/>
    <w:rsid w:val="00DD1F49"/>
    <w:rsid w:val="00EB7984"/>
    <w:rsid w:val="00EE1C0E"/>
    <w:rsid w:val="00EE35A2"/>
    <w:rsid w:val="00EE7492"/>
    <w:rsid w:val="00EF5531"/>
    <w:rsid w:val="00F55DF9"/>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2018-11-14T15:42:00Z</dcterms:created>
  <dcterms:modified xsi:type="dcterms:W3CDTF">2018-11-19T20:28:00Z</dcterms:modified>
  <cp:version/>
</cp:coreProperties>
</file>